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55" w:rsidRDefault="009C1EA3" w:rsidP="009C1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EA3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C1EA3">
        <w:rPr>
          <w:rFonts w:ascii="Times New Roman" w:hAnsi="Times New Roman" w:cs="Times New Roman"/>
          <w:b/>
          <w:sz w:val="32"/>
          <w:szCs w:val="32"/>
        </w:rPr>
        <w:t xml:space="preserve"> Аксонометрические  проекции</w:t>
      </w:r>
    </w:p>
    <w:p w:rsidR="000002C4" w:rsidRPr="00300E2D" w:rsidRDefault="000002C4" w:rsidP="00300E2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00E2D">
        <w:rPr>
          <w:rFonts w:ascii="Times New Roman" w:eastAsia="Times New Roman" w:hAnsi="Times New Roman" w:cs="Times New Roman"/>
          <w:b/>
          <w:bCs/>
          <w:sz w:val="32"/>
          <w:szCs w:val="32"/>
        </w:rPr>
        <w:t>Понятие о проектировании</w:t>
      </w:r>
    </w:p>
    <w:p w:rsidR="000002C4" w:rsidRP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Изображения предметов на чертежах получают проецированием. </w:t>
      </w:r>
    </w:p>
    <w:p w:rsidR="000002C4" w:rsidRP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Проецирование</w:t>
      </w:r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 есть процесс построения изображения предмета на плоскости при помощи проецирующих лучей. В результате этого процесса получается изображение, называемое </w:t>
      </w:r>
      <w:r w:rsidRPr="000002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проекцией.</w:t>
      </w:r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2C4" w:rsidRP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2C4">
        <w:rPr>
          <w:rFonts w:ascii="Times New Roman" w:eastAsia="Times New Roman" w:hAnsi="Times New Roman" w:cs="Times New Roman"/>
          <w:sz w:val="28"/>
          <w:szCs w:val="28"/>
        </w:rPr>
        <w:t>Слово "проекция" в переводе с латинского означает бросание вперед, вдаль.</w:t>
      </w:r>
      <w:proofErr w:type="gramEnd"/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 Проекцию можно наблюдать, рассматривая тень, отбрасываемую предметом на поверхность стены при освещении этого предмета источником света. </w:t>
      </w:r>
    </w:p>
    <w:p w:rsidR="000002C4" w:rsidRP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C4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Плоскостью проекций</w:t>
      </w:r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 называют плоскость, на которой получают проекцию предмета. </w:t>
      </w:r>
    </w:p>
    <w:p w:rsidR="000002C4" w:rsidRP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C4">
        <w:rPr>
          <w:rFonts w:ascii="Times New Roman" w:eastAsia="Times New Roman" w:hAnsi="Times New Roman" w:cs="Times New Roman"/>
          <w:b/>
          <w:bCs/>
          <w:sz w:val="28"/>
          <w:szCs w:val="28"/>
        </w:rPr>
        <w:t>Аксонометрия</w:t>
      </w:r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 - слово греческое, в переводе означает измерение по осям. </w:t>
      </w:r>
    </w:p>
    <w:p w:rsidR="000002C4" w:rsidRP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При построении аксонометрических проекций размеры откладывают вдоль осей </w:t>
      </w:r>
      <w:proofErr w:type="spellStart"/>
      <w:proofErr w:type="gramStart"/>
      <w:r w:rsidRPr="000002C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, у, </w:t>
      </w:r>
      <w:proofErr w:type="spellStart"/>
      <w:r w:rsidRPr="000002C4">
        <w:rPr>
          <w:rFonts w:ascii="Times New Roman" w:eastAsia="Times New Roman" w:hAnsi="Times New Roman" w:cs="Times New Roman"/>
          <w:sz w:val="28"/>
          <w:szCs w:val="28"/>
        </w:rPr>
        <w:t>z</w:t>
      </w:r>
      <w:proofErr w:type="spellEnd"/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Аксонометрические проекции отличаются наглядностью. Поэтому аксонометрические проекции применяют в тех случаях, когда требуется наглядность. </w:t>
      </w:r>
    </w:p>
    <w:p w:rsidR="000002C4" w:rsidRDefault="000002C4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C4">
        <w:rPr>
          <w:rFonts w:ascii="Times New Roman" w:eastAsia="Times New Roman" w:hAnsi="Times New Roman" w:cs="Times New Roman"/>
          <w:sz w:val="28"/>
          <w:szCs w:val="28"/>
        </w:rPr>
        <w:t>ГОСТ 2.317-69 (</w:t>
      </w:r>
      <w:proofErr w:type="gramStart"/>
      <w:r w:rsidRPr="000002C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0002C4">
        <w:rPr>
          <w:rFonts w:ascii="Times New Roman" w:eastAsia="Times New Roman" w:hAnsi="Times New Roman" w:cs="Times New Roman"/>
          <w:sz w:val="28"/>
          <w:szCs w:val="28"/>
        </w:rPr>
        <w:t xml:space="preserve"> СЭВ 1979-79) устанавливает пять видов аксонометрических проекций. Рассмотрим два наиболее употребительных вида. </w:t>
      </w:r>
    </w:p>
    <w:p w:rsidR="00230D88" w:rsidRPr="00230D88" w:rsidRDefault="00230D88" w:rsidP="00230D88">
      <w:pPr>
        <w:pStyle w:val="a7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88">
        <w:rPr>
          <w:rFonts w:eastAsia="Times New Roman"/>
          <w:sz w:val="28"/>
          <w:szCs w:val="28"/>
        </w:rPr>
        <w:t>Изометрическ</w:t>
      </w:r>
      <w:r>
        <w:rPr>
          <w:rFonts w:eastAsia="Times New Roman"/>
          <w:sz w:val="28"/>
          <w:szCs w:val="28"/>
        </w:rPr>
        <w:t>ая проекция</w:t>
      </w:r>
    </w:p>
    <w:p w:rsidR="00230D88" w:rsidRDefault="00230D88" w:rsidP="00230D88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0D88">
        <w:rPr>
          <w:rFonts w:ascii="Times New Roman" w:eastAsia="Times New Roman" w:hAnsi="Times New Roman" w:cs="Times New Roman"/>
          <w:sz w:val="28"/>
          <w:szCs w:val="28"/>
        </w:rPr>
        <w:t xml:space="preserve"> Фронтальная  </w:t>
      </w:r>
      <w:proofErr w:type="spellStart"/>
      <w:r w:rsidRPr="00230D88">
        <w:rPr>
          <w:rFonts w:ascii="Times New Roman" w:eastAsia="Times New Roman" w:hAnsi="Times New Roman" w:cs="Times New Roman"/>
          <w:sz w:val="28"/>
          <w:szCs w:val="28"/>
        </w:rPr>
        <w:t>диметрическая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88">
        <w:rPr>
          <w:rFonts w:ascii="Times New Roman" w:eastAsia="Times New Roman" w:hAnsi="Times New Roman" w:cs="Times New Roman"/>
          <w:sz w:val="28"/>
          <w:szCs w:val="28"/>
        </w:rPr>
        <w:t>проекци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D88" w:rsidRPr="00230D88" w:rsidRDefault="00230D88" w:rsidP="00230D88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0D88">
        <w:rPr>
          <w:rFonts w:ascii="Times New Roman" w:eastAsia="Times New Roman" w:hAnsi="Times New Roman" w:cs="Times New Roman"/>
          <w:sz w:val="28"/>
          <w:szCs w:val="28"/>
        </w:rPr>
        <w:t xml:space="preserve"> Правила построения </w:t>
      </w:r>
      <w:proofErr w:type="gramStart"/>
      <w:r w:rsidRPr="00230D88">
        <w:rPr>
          <w:rFonts w:ascii="Times New Roman" w:eastAsia="Times New Roman" w:hAnsi="Times New Roman" w:cs="Times New Roman"/>
          <w:sz w:val="28"/>
          <w:szCs w:val="28"/>
        </w:rPr>
        <w:t>изометрической</w:t>
      </w:r>
      <w:proofErr w:type="gramEnd"/>
      <w:r w:rsidRPr="00230D88">
        <w:rPr>
          <w:rFonts w:ascii="Times New Roman" w:eastAsia="Times New Roman" w:hAnsi="Times New Roman" w:cs="Times New Roman"/>
          <w:sz w:val="28"/>
          <w:szCs w:val="28"/>
        </w:rPr>
        <w:t xml:space="preserve"> и фронтальной </w:t>
      </w:r>
      <w:proofErr w:type="spellStart"/>
      <w:r w:rsidRPr="00230D88">
        <w:rPr>
          <w:rFonts w:ascii="Times New Roman" w:eastAsia="Times New Roman" w:hAnsi="Times New Roman" w:cs="Times New Roman"/>
          <w:sz w:val="28"/>
          <w:szCs w:val="28"/>
        </w:rPr>
        <w:t>диметрической</w:t>
      </w:r>
      <w:proofErr w:type="spellEnd"/>
      <w:r w:rsidRPr="0023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D88" w:rsidRPr="00230D88" w:rsidRDefault="00230D88" w:rsidP="00230D88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0D88">
        <w:rPr>
          <w:rFonts w:ascii="Times New Roman" w:eastAsia="Times New Roman" w:hAnsi="Times New Roman" w:cs="Times New Roman"/>
          <w:sz w:val="28"/>
          <w:szCs w:val="28"/>
        </w:rPr>
        <w:t xml:space="preserve">проекций </w:t>
      </w:r>
      <w:proofErr w:type="gramStart"/>
      <w:r w:rsidRPr="00230D88">
        <w:rPr>
          <w:rFonts w:ascii="Times New Roman" w:eastAsia="Times New Roman" w:hAnsi="Times New Roman" w:cs="Times New Roman"/>
          <w:sz w:val="28"/>
          <w:szCs w:val="28"/>
        </w:rPr>
        <w:t>одинаковы</w:t>
      </w:r>
      <w:proofErr w:type="gramEnd"/>
      <w:r w:rsidRPr="00230D88">
        <w:rPr>
          <w:rFonts w:ascii="Times New Roman" w:eastAsia="Times New Roman" w:hAnsi="Times New Roman" w:cs="Times New Roman"/>
          <w:sz w:val="28"/>
          <w:szCs w:val="28"/>
        </w:rPr>
        <w:t xml:space="preserve">. Разница лишь в расположении осей и в длине отрезков, откладываемых вдоль оси </w:t>
      </w:r>
      <w:r w:rsidRPr="00230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y</w:t>
      </w:r>
      <w:r w:rsidRPr="00230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Во фронтальной </w:t>
      </w:r>
      <w:proofErr w:type="spellStart"/>
      <w:r w:rsidRPr="00230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диметрической</w:t>
      </w:r>
      <w:proofErr w:type="spellEnd"/>
      <w:r w:rsidRPr="00230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проекции вдоль оси  </w:t>
      </w:r>
      <w:proofErr w:type="spellStart"/>
      <w:r w:rsidRPr="00230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 w:rsidRPr="00230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откладывают половину размера.</w:t>
      </w:r>
    </w:p>
    <w:p w:rsidR="00230D88" w:rsidRDefault="00230D88" w:rsidP="00230D8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88" w:rsidRPr="00230D88" w:rsidRDefault="00230D88" w:rsidP="00230D8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88" w:rsidRDefault="00230D88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88" w:rsidRPr="000002C4" w:rsidRDefault="00230D88" w:rsidP="0000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D8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1150" cy="5629275"/>
            <wp:effectExtent l="19050" t="0" r="0" b="0"/>
            <wp:docPr id="3" name="Рисунок 1" descr="сканирование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901"/>
        <w:gridCol w:w="5145"/>
      </w:tblGrid>
      <w:tr w:rsidR="000002C4" w:rsidRPr="000002C4" w:rsidTr="000002C4">
        <w:trPr>
          <w:tblCellSpacing w:w="15" w:type="dxa"/>
        </w:trPr>
        <w:tc>
          <w:tcPr>
            <w:tcW w:w="396" w:type="pct"/>
            <w:vAlign w:val="center"/>
            <w:hideMark/>
          </w:tcPr>
          <w:p w:rsidR="000002C4" w:rsidRPr="000002C4" w:rsidRDefault="000002C4" w:rsidP="0000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pct"/>
            <w:gridSpan w:val="2"/>
            <w:vAlign w:val="center"/>
            <w:hideMark/>
          </w:tcPr>
          <w:p w:rsidR="000002C4" w:rsidRPr="000002C4" w:rsidRDefault="000002C4" w:rsidP="000002C4">
            <w:pPr>
              <w:spacing w:after="0" w:line="240" w:lineRule="auto"/>
              <w:ind w:firstLine="525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002C4" w:rsidRPr="000002C4" w:rsidTr="000002C4">
        <w:trPr>
          <w:tblCellSpacing w:w="15" w:type="dxa"/>
        </w:trPr>
        <w:tc>
          <w:tcPr>
            <w:tcW w:w="2363" w:type="pct"/>
            <w:gridSpan w:val="2"/>
            <w:vAlign w:val="center"/>
            <w:hideMark/>
          </w:tcPr>
          <w:p w:rsidR="000002C4" w:rsidRPr="000002C4" w:rsidRDefault="000002C4" w:rsidP="0000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00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6283" cy="2200275"/>
                  <wp:effectExtent l="0" t="0" r="0" b="0"/>
                  <wp:docPr id="6" name="Рисунок 6" descr="http://www.propro.ru/graphbook/eskd/eskd/gost/2_317/gif/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pro.ru/graphbook/eskd/eskd/gost/2_317/gif/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04" cy="220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02C4" w:rsidRPr="000002C4" w:rsidRDefault="000002C4" w:rsidP="0000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 Расположение аксонометрических осей</w:t>
            </w:r>
            <w:r w:rsidRPr="00000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прямоугольной изометрической проекции</w:t>
            </w:r>
          </w:p>
        </w:tc>
        <w:tc>
          <w:tcPr>
            <w:tcW w:w="2591" w:type="pct"/>
            <w:vAlign w:val="center"/>
            <w:hideMark/>
          </w:tcPr>
          <w:p w:rsidR="000002C4" w:rsidRPr="000002C4" w:rsidRDefault="000002C4" w:rsidP="000002C4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a_1"/>
            <w:r w:rsidRPr="0000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</w:rPr>
              <w:t>Изометрическая проекция</w:t>
            </w:r>
            <w:bookmarkEnd w:id="1"/>
          </w:p>
          <w:p w:rsidR="000002C4" w:rsidRPr="000002C4" w:rsidRDefault="000002C4" w:rsidP="000002C4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Положение аксонометрических осей приведено на рис.</w:t>
            </w:r>
            <w:hyperlink r:id="rId7" w:anchor="001" w:history="1">
              <w:r w:rsidRPr="000002C4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1</w:t>
              </w:r>
            </w:hyperlink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230D88" w:rsidRDefault="00230D88" w:rsidP="000002C4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02C4" w:rsidRPr="000002C4" w:rsidRDefault="000002C4" w:rsidP="000002C4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2C4" w:rsidRPr="000002C4" w:rsidRDefault="000002C4" w:rsidP="00000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02C4" w:rsidRPr="000002C4" w:rsidRDefault="000002C4" w:rsidP="00000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5131"/>
      </w:tblGrid>
      <w:tr w:rsidR="000002C4" w:rsidRPr="000002C4" w:rsidTr="000002C4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002C4" w:rsidRPr="000002C4" w:rsidRDefault="00230D88" w:rsidP="0000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38450" cy="2819400"/>
                  <wp:effectExtent l="0" t="0" r="0" b="0"/>
                  <wp:docPr id="53" name="Рисунок 53" descr="http://ng.sibstrin.ru/wolchin/umm/eskd/eskd/GOST/2_317/gif/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ng.sibstrin.ru/wolchin/umm/eskd/eskd/GOST/2_317/gif/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2C4" w:rsidRPr="000002C4" w:rsidRDefault="00300E2D" w:rsidP="0000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2D">
              <w:rPr>
                <w:rFonts w:ascii="Times New Roman" w:hAnsi="Times New Roman" w:cs="Times New Roman"/>
                <w:sz w:val="24"/>
                <w:szCs w:val="24"/>
              </w:rPr>
              <w:t>Рисунок 7. Расположение аксонометрических осей</w:t>
            </w:r>
            <w:r w:rsidRPr="00300E2D">
              <w:rPr>
                <w:rFonts w:ascii="Times New Roman" w:hAnsi="Times New Roman" w:cs="Times New Roman"/>
                <w:sz w:val="24"/>
                <w:szCs w:val="24"/>
              </w:rPr>
              <w:br/>
              <w:t>фронтальной изометрической проекции</w:t>
            </w:r>
          </w:p>
        </w:tc>
        <w:tc>
          <w:tcPr>
            <w:tcW w:w="2600" w:type="pct"/>
            <w:vAlign w:val="center"/>
            <w:hideMark/>
          </w:tcPr>
          <w:p w:rsidR="000002C4" w:rsidRPr="000002C4" w:rsidRDefault="00300E2D" w:rsidP="00230D88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a_2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</w:rPr>
              <w:t xml:space="preserve">Фронтальная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</w:rPr>
              <w:t>д</w:t>
            </w:r>
            <w:r w:rsidR="000002C4" w:rsidRPr="0000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</w:rPr>
              <w:t>иметрическая</w:t>
            </w:r>
            <w:proofErr w:type="spellEnd"/>
            <w:r w:rsidR="000002C4" w:rsidRPr="0000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</w:rPr>
              <w:t xml:space="preserve"> проекция</w:t>
            </w:r>
            <w:bookmarkEnd w:id="2"/>
          </w:p>
          <w:p w:rsidR="000002C4" w:rsidRPr="000002C4" w:rsidRDefault="000002C4" w:rsidP="000002C4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Положение аксонометрических осей приведено на рис.</w:t>
            </w:r>
            <w:hyperlink r:id="rId9" w:anchor="004" w:history="1">
              <w:r w:rsidR="00300E2D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7</w:t>
              </w:r>
            </w:hyperlink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0002C4" w:rsidRPr="000002C4" w:rsidRDefault="000002C4" w:rsidP="000002C4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>Диметрическую</w:t>
            </w:r>
            <w:proofErr w:type="spellEnd"/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проекцию, как правило, без искажения по осям </w:t>
            </w:r>
            <w:proofErr w:type="spellStart"/>
            <w:r w:rsidRPr="0000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x</w:t>
            </w:r>
            <w:proofErr w:type="spellEnd"/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00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z</w:t>
            </w:r>
            <w:proofErr w:type="spellEnd"/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с коэффициентом искажения 0.5 по оси </w:t>
            </w:r>
            <w:proofErr w:type="spellStart"/>
            <w:r w:rsidRPr="0000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y</w:t>
            </w:r>
            <w:proofErr w:type="spellEnd"/>
            <w:r w:rsidRPr="000002C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0002C4" w:rsidRPr="000002C4" w:rsidRDefault="000002C4" w:rsidP="000002C4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2C4" w:rsidRPr="000002C4" w:rsidRDefault="000002C4" w:rsidP="000002C4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2C4" w:rsidRPr="000002C4" w:rsidRDefault="000002C4" w:rsidP="00000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02C4" w:rsidRPr="000002C4" w:rsidRDefault="000002C4" w:rsidP="00000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02C4" w:rsidRPr="000002C4" w:rsidRDefault="000002C4" w:rsidP="00000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02C4" w:rsidRPr="000002C4" w:rsidRDefault="000002C4" w:rsidP="00000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C1EA3" w:rsidRDefault="009C1EA3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EA3" w:rsidRDefault="009C1EA3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E2D" w:rsidRDefault="00300E2D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376" w:type="dxa"/>
        <w:tblCellSpacing w:w="15" w:type="dxa"/>
        <w:tblInd w:w="-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  <w:gridCol w:w="2595"/>
      </w:tblGrid>
      <w:tr w:rsidR="00300E2D" w:rsidRPr="00300E2D" w:rsidTr="00300E2D">
        <w:trPr>
          <w:tblCellSpacing w:w="15" w:type="dxa"/>
        </w:trPr>
        <w:tc>
          <w:tcPr>
            <w:tcW w:w="9736" w:type="dxa"/>
            <w:shd w:val="clear" w:color="auto" w:fill="FFFFFF"/>
            <w:hideMark/>
          </w:tcPr>
          <w:p w:rsidR="00300E2D" w:rsidRDefault="00300E2D" w:rsidP="00300E2D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Изометрические проекции окружностей</w:t>
            </w: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00E2D" w:rsidRPr="00300E2D" w:rsidRDefault="00300E2D" w:rsidP="00300E2D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Изометрической проекцией окружности (рис. 65) является кривая, которая называется эллипсом. Эллипсы строить трудно. В практике черчения вместо них часто строят овалы. Овал — замкнутая кривая, очерченная дугами окружностей. Овал удобно строить, вписывая в ромб, который является изометрической проекцией квадрата.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4125" cy="2543175"/>
                  <wp:effectExtent l="19050" t="0" r="9525" b="0"/>
                  <wp:docPr id="59" name="Рисунок 59" descr="Изображение в изометрической проекции окружностей вписанных в к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Изображение в изометрической проекции окружностей вписанных в к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65. Изображение в изометрической проекции окружностей вписанных в куб </w:t>
            </w:r>
          </w:p>
          <w:p w:rsidR="00300E2D" w:rsidRDefault="00300E2D" w:rsidP="0030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Построение овала, вписанного в ромб, выполняют в такой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оследовательности.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Вначале строят ромб со стороной, равной диаметру изображаемой окружности (рис. 66, а). Для этого через точку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 изометрические оси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у. На них от точки О откладывают отрезки, равные радиусу изображаемой окружности. 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точки а,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 прямые, параллельные осям; получают ромб. </w:t>
            </w:r>
            <w:proofErr w:type="gramEnd"/>
          </w:p>
          <w:p w:rsidR="00300E2D" w:rsidRPr="00300E2D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1969135</wp:posOffset>
                  </wp:positionV>
                  <wp:extent cx="3533775" cy="5143500"/>
                  <wp:effectExtent l="19050" t="0" r="9525" b="0"/>
                  <wp:wrapNone/>
                  <wp:docPr id="4" name="Рисунок 56" descr="&amp;Ocy;&amp;kcy;&amp;rcy;&amp;ucy;&amp;zhcy;&amp;ncy;&amp;ocy;&amp;scy;&amp;tcy;&amp;softcy;: &amp;Ocy;&amp;kcy;&amp;rcy;&amp;ucy;&amp;zhcy;&amp;ncy;&amp;ocy;&amp;scy;&amp;tcy;&amp;icy; &amp;vcy; &amp;icy;&amp;zcy;&amp;ocy;&amp;mcy;&amp;iecy;&amp;tcy;&amp;rcy;&amp;icy;&amp;icy; &amp;icy;&amp;zcy;&amp;ocy;&amp;bcy;&amp;rcy;&amp;acy;&amp;zhcy;&amp;acy;&amp;yucy;&amp;tcy;&amp;scy;&amp;yacy; &amp;vcy; &amp;vcy;&amp;icy;&amp;dcy;&amp;iecy; &amp;ecy;&amp;lcy;&amp;lcy;&amp;icy;&amp;pcy;&amp;scy;&amp;ocy;&amp;vcy;. &amp;Dcy;&amp;lcy;&amp;yacy; &amp;ucy;&amp;pcy;&amp;rcy;&amp;ocy;&amp;shchcy;&amp;iecy;&amp;ncy;&amp;icy;&amp;yacy; &amp;rcy;&amp;acy;&amp;bcy;&amp;ocy;&amp;tcy;&amp;ycy; &amp;ecy;&amp;lcy;&amp;lcy;&amp;icy;&amp;pcy;&amp;scy;&amp;ycy; &amp;zcy;&amp;acy;&amp;mcy;&amp;iecy;&amp;ncy;&amp;yacy;&amp;yucy;&amp;tcy; &amp;ocy;&amp;vcy;&amp;acy;&amp;lcy;&amp;acy;&amp;mcy;&amp;icy;, &amp;vcy;&amp;pcy;&amp;icy;&amp;scy;&amp;acy;&amp;ncy;&amp;ncy;&amp;ycy;&amp;mcy;&amp;icy; &amp;vcy; &amp;rcy;&amp;ocy;&amp;mcy;&amp;bcy; &amp;scy;&amp;ocy; &amp;scy;&amp;tcy;&amp;ocy;&amp;rcy;&amp;ocy;&amp;ncy;&amp;ocy;&amp;jcy;, &amp;rcy;&amp;acy;&amp;vcy;&amp;ncy;&amp;ocy;&amp;jcy; &amp;dcy;&amp;icy;&amp;acy;&amp;mcy;&amp;iecy;&amp;tcy;&amp;rcy;&amp;ucy; &amp;zcy;&amp;acy;&amp;dcy;&amp;acy;&amp;ncy;&amp;ncy;&amp;ocy;&amp;jcy; &amp;ocy;&amp;kcy;&amp;rcy;&amp;ucy;&amp;zhcy;&amp;ncy;&amp;ocy;&amp;scy;&amp;tcy;&amp;icy;. &amp;Dcy;&amp;lcy;&amp;yacy; &amp;ecy;&amp;tcy;&amp;ocy;&amp;gcy;&amp;ocy; &amp;ncy;&amp;acy; &amp;ocy;&amp;scy;&amp;yacy;&amp;khcy; (&amp;ncy;&amp;acy;&amp;pcy;&amp;rcy;&amp;icy;&amp;mcy;&amp;iecy;&amp;rcy; x &amp;icy; y) &amp;ocy;&amp;tcy;&amp;kcy;&amp;lcy;&amp;acy;&amp;dcy;&amp;ycy;&amp;vcy;&amp;acy;&amp;yucy;&amp;tcy; &amp;ocy;&amp;tcy; &amp;tcy;&amp;ocy;&amp;chcy;&amp;kcy;&amp;icy; &amp;Ocy; &amp;vcy; &amp;chcy;&amp;iecy;&amp;tcy;&amp;ycy;&amp;rcy;&amp;iecy;&amp;khcy; &amp;ncy;&amp;acy;&amp;pcy;&amp;rcy;&amp;acy;&amp;vcy;&amp;lcy;&amp;iecy;&amp;ncy;&amp;icy;&amp;yacy;&amp;khcy; &amp;ocy;&amp;tcy;&amp;rcy;&amp;iecy;&amp;zcy;&amp;kcy;&amp;icy;, &amp;rcy;&amp;acy;&amp;vcy;&amp;ncy;&amp;ycy;&amp;iecy; &amp;rcy;&amp;acy;&amp;dcy;&amp;icy;&amp;ucy;&amp;scy;&amp;ucy; &amp;icy;&amp;zcy;&amp;ocy;&amp;bcy;&amp;rcy;&amp;acy;&amp;zhcy;&amp;acy;&amp;iecy;&amp;mcy;&amp;ocy;&amp;jcy; &amp;ocy;&amp;kcy;&amp;rcy;&amp;ucy;&amp;zhcy;&amp;ncy;&amp;ocy;&amp;scy;&amp;tcy;&amp;icy;. &amp;CHcy;&amp;iecy;&amp;rcy;&amp;iecy;&amp;zcy; &amp;pcy;&amp;ocy;&amp;lcy;&amp;ucy;&amp;chcy;&amp;iecy;&amp;ncy;&amp;ncy;&amp;ycy;&amp;iecy; &amp;tcy;&amp;ocy;&amp;chcy;&amp;kcy;&amp;icy; a, b, c, d &amp;pcy;&amp;rcy;&amp;ocy;&amp;vcy;&amp;ocy;&amp;dcy;&amp;yacy;&amp;tcy; &amp;pcy;&amp;rcy;&amp;yacy;&amp;mcy;&amp;ycy;&amp;iecy;, &amp;ocy;&amp;bcy;&amp;rcy;&amp;acy;&amp;zcy;&amp;ucy;&amp;yucy;&amp;shchcy;&amp;icy;&amp;iecy; &amp;rcy;&amp;ocy;&amp;mcy;&amp;bcy;. &amp;Icy;&amp;zcy; &amp;tcy;&amp;ocy;&amp;chcy;&amp;iecy;&amp;kcy; &amp;Acy; &amp;icy; &amp;Vcy; &amp;pcy;&amp;rcy;&amp;ocy;&amp;vcy;&amp;ocy;&amp;dcy;&amp;yacy; &amp;dcy;&amp;ucy;&amp;gcy;&amp;icy; &amp;rcy;&amp;acy;&amp;dcy;&amp;icy;&amp;ucy;&amp;scy;&amp;ocy;&amp;mcy; R &amp;mcy;&amp;iecy;&amp;zhcy;&amp;dcy;&amp;ucy; &amp;tcy;&amp;ocy;&amp;chcy;&amp;kcy;&amp;acy;&amp;mcy;&amp;icy; a &amp;icy; b, c &amp;icy; d. &amp;Tcy;&amp;ocy;&amp;chcy;&amp;kcy;&amp;icy; C &amp;icy; D &amp;yacy;&amp;vcy;&amp;lcy;&amp;yacy;&amp;yucy;&amp;tcy;&amp;scy;&amp;yacy; &amp;tscy;&amp;iecy;&amp;ncy;&amp;tcy;&amp;rcy;&amp;acy;&amp;mcy;&amp;icy; &amp;mcy;&amp;acy;&amp;lcy;&amp;ycy;&amp;khcy; &amp;dcy;&amp;ucy;&amp;gcy;, &amp;scy;&amp;ocy;&amp;pcy;&amp;rcy;&amp;yacy;&amp;gcy;&amp;acy;&amp;yucy;&amp;shchcy;&amp;icy;&amp;khcy; &amp;bcy;&amp;ocy;&amp;lcy;&amp;softcy;&amp;shcy;&amp;icy;&amp;ie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&amp;Ocy;&amp;kcy;&amp;rcy;&amp;ucy;&amp;zhcy;&amp;ncy;&amp;ocy;&amp;scy;&amp;tcy;&amp;softcy;: &amp;Ocy;&amp;kcy;&amp;rcy;&amp;ucy;&amp;zhcy;&amp;ncy;&amp;ocy;&amp;scy;&amp;tcy;&amp;icy; &amp;vcy; &amp;icy;&amp;zcy;&amp;ocy;&amp;mcy;&amp;iecy;&amp;tcy;&amp;rcy;&amp;icy;&amp;icy; &amp;icy;&amp;zcy;&amp;ocy;&amp;bcy;&amp;rcy;&amp;acy;&amp;zhcy;&amp;acy;&amp;yucy;&amp;tcy;&amp;scy;&amp;yacy; &amp;vcy; &amp;vcy;&amp;icy;&amp;dcy;&amp;iecy; &amp;ecy;&amp;lcy;&amp;lcy;&amp;icy;&amp;pcy;&amp;scy;&amp;ocy;&amp;vcy;. &amp;Dcy;&amp;lcy;&amp;yacy; &amp;ucy;&amp;pcy;&amp;rcy;&amp;ocy;&amp;shchcy;&amp;iecy;&amp;ncy;&amp;icy;&amp;yacy; &amp;rcy;&amp;acy;&amp;bcy;&amp;ocy;&amp;tcy;&amp;ycy; &amp;ecy;&amp;lcy;&amp;lcy;&amp;icy;&amp;pcy;&amp;scy;&amp;ycy; &amp;zcy;&amp;acy;&amp;mcy;&amp;iecy;&amp;ncy;&amp;yacy;&amp;yucy;&amp;tcy; &amp;ocy;&amp;vcy;&amp;acy;&amp;lcy;&amp;acy;&amp;mcy;&amp;icy;, &amp;vcy;&amp;pcy;&amp;icy;&amp;scy;&amp;acy;&amp;ncy;&amp;ncy;&amp;ycy;&amp;mcy;&amp;icy; &amp;vcy; &amp;rcy;&amp;ocy;&amp;mcy;&amp;bcy; &amp;scy;&amp;ocy; &amp;scy;&amp;tcy;&amp;ocy;&amp;rcy;&amp;ocy;&amp;ncy;&amp;ocy;&amp;jcy;, &amp;rcy;&amp;acy;&amp;vcy;&amp;ncy;&amp;ocy;&amp;jcy; &amp;dcy;&amp;icy;&amp;acy;&amp;mcy;&amp;iecy;&amp;tcy;&amp;rcy;&amp;ucy; &amp;zcy;&amp;acy;&amp;dcy;&amp;acy;&amp;ncy;&amp;ncy;&amp;ocy;&amp;jcy; &amp;ocy;&amp;kcy;&amp;rcy;&amp;ucy;&amp;zhcy;&amp;ncy;&amp;ocy;&amp;scy;&amp;tcy;&amp;icy;. &amp;Dcy;&amp;lcy;&amp;yacy; &amp;ecy;&amp;tcy;&amp;ocy;&amp;gcy;&amp;ocy; &amp;ncy;&amp;acy; &amp;ocy;&amp;scy;&amp;yacy;&amp;khcy; (&amp;ncy;&amp;acy;&amp;pcy;&amp;rcy;&amp;icy;&amp;mcy;&amp;iecy;&amp;rcy; x &amp;icy; y) &amp;ocy;&amp;tcy;&amp;kcy;&amp;lcy;&amp;acy;&amp;dcy;&amp;ycy;&amp;vcy;&amp;acy;&amp;yucy;&amp;tcy; &amp;ocy;&amp;tcy; &amp;tcy;&amp;ocy;&amp;chcy;&amp;kcy;&amp;icy; &amp;Ocy; &amp;vcy; &amp;chcy;&amp;iecy;&amp;tcy;&amp;ycy;&amp;rcy;&amp;iecy;&amp;khcy; &amp;ncy;&amp;acy;&amp;pcy;&amp;rcy;&amp;acy;&amp;vcy;&amp;lcy;&amp;iecy;&amp;ncy;&amp;icy;&amp;yacy;&amp;khcy; &amp;ocy;&amp;tcy;&amp;rcy;&amp;iecy;&amp;zcy;&amp;kcy;&amp;icy;, &amp;rcy;&amp;acy;&amp;vcy;&amp;ncy;&amp;ycy;&amp;iecy; &amp;rcy;&amp;acy;&amp;dcy;&amp;icy;&amp;ucy;&amp;scy;&amp;ucy; &amp;icy;&amp;zcy;&amp;ocy;&amp;bcy;&amp;rcy;&amp;acy;&amp;zhcy;&amp;acy;&amp;iecy;&amp;mcy;&amp;ocy;&amp;jcy; &amp;ocy;&amp;kcy;&amp;rcy;&amp;ucy;&amp;zhcy;&amp;ncy;&amp;ocy;&amp;scy;&amp;tcy;&amp;icy;. &amp;CHcy;&amp;iecy;&amp;rcy;&amp;iecy;&amp;zcy; &amp;pcy;&amp;ocy;&amp;lcy;&amp;ucy;&amp;chcy;&amp;iecy;&amp;ncy;&amp;ncy;&amp;ycy;&amp;iecy; &amp;tcy;&amp;ocy;&amp;chcy;&amp;kcy;&amp;icy; a, b, c, d &amp;pcy;&amp;rcy;&amp;ocy;&amp;vcy;&amp;ocy;&amp;dcy;&amp;yacy;&amp;tcy; &amp;pcy;&amp;rcy;&amp;yacy;&amp;mcy;&amp;ycy;&amp;iecy;, &amp;ocy;&amp;bcy;&amp;rcy;&amp;acy;&amp;zcy;&amp;ucy;&amp;yucy;&amp;shchcy;&amp;icy;&amp;iecy; &amp;rcy;&amp;ocy;&amp;mcy;&amp;bcy;. &amp;Icy;&amp;zcy; &amp;tcy;&amp;ocy;&amp;chcy;&amp;iecy;&amp;kcy; &amp;Acy; &amp;icy; &amp;Vcy; &amp;pcy;&amp;rcy;&amp;ocy;&amp;vcy;&amp;ocy;&amp;dcy;&amp;yacy; &amp;dcy;&amp;ucy;&amp;gcy;&amp;icy; &amp;rcy;&amp;acy;&amp;dcy;&amp;icy;&amp;ucy;&amp;scy;&amp;ocy;&amp;mcy; R &amp;mcy;&amp;iecy;&amp;zhcy;&amp;dcy;&amp;ucy; &amp;tcy;&amp;ocy;&amp;chcy;&amp;kcy;&amp;acy;&amp;mcy;&amp;icy; a &amp;icy; b, c &amp;icy; d. &amp;Tcy;&amp;ocy;&amp;chcy;&amp;kcy;&amp;icy; C &amp;icy; D &amp;yacy;&amp;vcy;&amp;lcy;&amp;yacy;&amp;yucy;&amp;tcy;&amp;scy;&amp;yacy; &amp;tscy;&amp;iecy;&amp;ncy;&amp;tcy;&amp;rcy;&amp;acy;&amp;mcy;&amp;icy; &amp;mcy;&amp;acy;&amp;lcy;&amp;ycy;&amp;khcy; &amp;dcy;&amp;ucy;&amp;gcy;, &amp;scy;&amp;ocy;&amp;pcy;&amp;rcy;&amp;yacy;&amp;gcy;&amp;acy;&amp;yucy;&amp;shchcy;&amp;icy;&amp;khcy; &amp;bcy;&amp;ocy;&amp;lcy;&amp;softcy;&amp;shcy;&amp;icy;&amp;ie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33775" cy="514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E2D" w:rsidRPr="00300E2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33750" cy="1914525"/>
                  <wp:effectExtent l="19050" t="0" r="0" b="0"/>
                  <wp:docPr id="60" name="Рисунок 60" descr="Построение о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Построение о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66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Default="00977B01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66. Построение овала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Большая ось овала располагается на большой диагонали ромба.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этого вписывают в ромб овал. Для этого из вершин тупых углов (точек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В) описывают дуги. Их радиус R равен расстоянию от вершины тупого угла (точек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В) до точек с,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соответственно (рис. 66, б).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точки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а, В 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 прямые. В пересечении прямых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ВЬ с большей диагональю ромба находят точки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D (рис. 66, а). Эти точки будут центрами малых дуг. Их радиус R1 равен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(или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Дугами этого радиуса плавно соединяют большие дуги овала.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рассмотрели построение овала, лежащего в плоскости, перпендикулярной оси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(овал 1 на рисунке 65). Овалы, находящиеся в плоскостях, перпендикулярных оси у (овал 2) и оси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(овал 3), строят также. Только для овала 2 построение ведут на осях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67, а), а для овала 3— на осях 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67, б). Рассмотрим, как применяются изученные построения на практике.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19600" cy="3581400"/>
                  <wp:effectExtent l="19050" t="0" r="0" b="0"/>
                  <wp:docPr id="61" name="Рисунок 61" descr="Построение ова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Построение ова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67. Построение овалов: а лежащего в плоскости, перпендикулярной оси </w:t>
            </w:r>
            <w:proofErr w:type="gram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у; б</w:t>
            </w:r>
            <w:proofErr w:type="gram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лежащего в плоскости, перпендикулярной оси </w:t>
            </w:r>
            <w:proofErr w:type="spellStart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0E2D" w:rsidRPr="00300E2D" w:rsidRDefault="00300E2D" w:rsidP="0030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E2D" w:rsidRPr="00300E2D" w:rsidRDefault="00977B01" w:rsidP="00977B0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Задание для упражнения: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0E2D"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Постройте овалы, соответствующие проекциям окружностей, вписанных в грани куба, данного в изометрической проекции (по примеру на рисунке 65). Сторона куба равна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00E2D" w:rsidRPr="0030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мм. </w:t>
            </w:r>
          </w:p>
        </w:tc>
        <w:tc>
          <w:tcPr>
            <w:tcW w:w="2550" w:type="dxa"/>
            <w:shd w:val="clear" w:color="auto" w:fill="FFFFFF"/>
            <w:hideMark/>
          </w:tcPr>
          <w:p w:rsidR="00300E2D" w:rsidRPr="00300E2D" w:rsidRDefault="00300E2D" w:rsidP="0030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0E2D" w:rsidRDefault="00300E2D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3B3" w:rsidRDefault="00A233B3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01" w:rsidRDefault="00A233B3" w:rsidP="00977B0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Аксонометрические проекции геометрических тел</w:t>
      </w:r>
      <w:r w:rsidR="00977B0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213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  <w:gridCol w:w="2595"/>
      </w:tblGrid>
      <w:tr w:rsidR="00977B01" w:rsidRPr="00977B01" w:rsidTr="00977B01">
        <w:trPr>
          <w:tblCellSpacing w:w="15" w:type="dxa"/>
        </w:trPr>
        <w:tc>
          <w:tcPr>
            <w:tcW w:w="9498" w:type="dxa"/>
            <w:shd w:val="clear" w:color="auto" w:fill="FFFFFF"/>
            <w:hideMark/>
          </w:tcPr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Проецирование правильных треугольной и шестиугольной призм</w:t>
            </w: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призм, параллельные горизонтальной плоскости проекций, изображаются на ней в натуральную величину, а на фронтальной и профильной плоскостях -- отрезками прямых.</w:t>
            </w:r>
            <w:proofErr w:type="gram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Боковые грани изображаются без искажения на тех плоскостях проекций, которым они параллельны, и в виде отрезков прямых на тех, которым они перпендикулярны (рис. 78). Грани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аклоненные к плоскостям проекций, изображаются на них искаженными.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0" cy="6400800"/>
                  <wp:effectExtent l="19050" t="0" r="0" b="0"/>
                  <wp:docPr id="71" name="Рисунок 71" descr="Приз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Приз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40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 78.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Призмы: а. г — проецирование; б,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чертежи в системе прямоугольных проекции: в, с - изометрические проекции </w:t>
            </w:r>
            <w:proofErr w:type="gramEnd"/>
          </w:p>
          <w:p w:rsidR="00A233B3" w:rsidRDefault="00A233B3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Размеры призм определяются их высотой и размерами фигуры основания.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Штрихпунктирнымн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линиями на чертеже проведены оси симметрии.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Строить изометрические проекции призмы начинают с основания. Затем из каждой вершины основания проводят перпендикуляры, на которых откладывают отрезки, равные высоте, и через полученные точки проводят прямые, параллельные ребрам основания.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Чертеж в системе прямоугольных проекций также начинают выполнять с горизонтальной проекции.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Проецирование правильной четырехугольной пирамиды</w:t>
            </w: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Квадратное основание пирамиды проецируется на горизонтальную плоскость Н в натуральную величину. На нем диагоналями изображаются боковые ребра, идущие от вершин основания к вершине пирамиды (рис. 79).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0" cy="2847975"/>
                  <wp:effectExtent l="19050" t="0" r="0" b="0"/>
                  <wp:docPr id="72" name="Рисунок 72" descr="Пирам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Пирам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79.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Пирамида: проецирование: б чертеж в системе прямоугольных проекций; в изометрический проекции </w:t>
            </w:r>
            <w:proofErr w:type="gramEnd"/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и профильная проекции пирамиды — равнобедренные треугольники.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Размеры пирамиды определяются длиной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 сторон ее основания и высотой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Изометрическую проекцию пирамиды начинают строить с основания. Из центра полученной фигуры проводят перпендикуляр, откладывают на нем высоту пирамиды и соединяют полученную точку с вершинами основания.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Проецирование цилиндра и конуса</w:t>
            </w: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Если круги, лежащие и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основаниях</w:t>
            </w:r>
            <w:proofErr w:type="gram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цилиндра и конуса, расположены параллельно горизонтальной плоскости H, их проекции на эту плоскость будут также кругами (рис. 80, б и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0" cy="6038850"/>
                  <wp:effectExtent l="19050" t="0" r="0" b="0"/>
                  <wp:docPr id="73" name="Рисунок 73" descr="Цилиндр и кон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Цилиндр и кон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03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80.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Цилиндр и конус: а, г — проецирование; б,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чертежи в системе прямоугольных проекций; в. е — изометрические проекции </w:t>
            </w:r>
            <w:proofErr w:type="gramEnd"/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и профильная проекции цилиндра в этом случае прямоугольники, а конуса — равнобедренные треугольники.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Заметьте, что на всех проекциях следует наносить оси симметрии, с проведения которых и начинают выполнение чертежей цилиндра и конуса.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и профильная проекции цилиндра одинаковы. То же можно сказать о проекциях конуса. Поэтому в данном случае профильные проекции </w:t>
            </w: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чертеже лишние. Кроме того, благодаря значку "диаметр" можно представить форму цилиндра по одной проекции (рис. 81). Отсюда следует, что в подобных случаях нет необходимости в трех проекциях.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9725" cy="1123950"/>
                  <wp:effectExtent l="19050" t="0" r="9525" b="0"/>
                  <wp:docPr id="74" name="Рисунок 74" descr="Изображение цилиндра в одном ви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Изображение цилиндра в одном ви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81. Изображение цилиндра в одном виде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Размеры цилиндра и конуса определяются их высотой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диаметром основания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Способы построения изометрической проекции цилиндра и конуса одинаковы. Для этого проводят оси </w:t>
            </w:r>
            <w:proofErr w:type="spell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у, на которых строят ромб. Стороны его равны диаметру основания цилиндра или конуса. В ромб вписывают овал (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рис. 66).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Проекции группы геометрических тел</w:t>
            </w: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рисунке 83 даны проекции группы геометрических тел. Можете ли вы сказать, сколько геометрических тел входит в эту группу? Какие это тела?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86225" cy="2952750"/>
                  <wp:effectExtent l="19050" t="0" r="9525" b="0"/>
                  <wp:docPr id="76" name="Рисунок 76" descr="Чертеж группы геометрических 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Чертеж группы геометрических 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83. Чертеж группы геометрических тел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Рассмотрев изображения, можно установить, что на нем даны конус, цилиндр и прямоугольный параллелепипед. Они различно расположены относительно плоскостей проекций и друг друга. Как именно?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Ось конуса перпендикулярна горизонтальной плоскости проекций, а ось цилиндра — профильной плоскости проекций. Две грани параллелепипеда </w:t>
            </w: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параллельны горизонтальной плоскости проекций. На профильной проекции изображение цилиндра находится справа от изображения параллелепипеда, а на горизонтальной — ниже. Это значит, что цилиндр расположен впереди параллелепипеда, поэтому часть параллелепипеда на фронтальной проекции показана штриховой линией.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горизонтальной</w:t>
            </w:r>
            <w:proofErr w:type="gramEnd"/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профильной проекциям можно установить, что цилиндр касается параллелепипеда.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проекция конуса касается проекции параллелепипеда. Однако, судя по горизонтальной проекции, параллелепипед не касается конуса. Конус расположен левее цилиндра и параллелепипеда. На профильной проекции он частично их закрывает. Поэтому невидимые участки цилиндра и параллелепипеда показаны штриховыми линиями.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изменится профильная проекция на рисунке 83, если из группы геометрических тел удалить конус?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Занимательные задачи </w:t>
            </w:r>
          </w:p>
          <w:p w:rsidR="00977B01" w:rsidRPr="00977B01" w:rsidRDefault="00977B01" w:rsidP="00977B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столе лежат шашки, как показано на рисунке 84, а. Сосчитайте по чертежу, сколько шашек находится в первых ближних к вам столбиках. Сколько всего шашек лежит на столе? Если вы затрудняетесь сосчитать их по чертежу, попробуйте сначала сложить шашки в столбики, пользуясь чертежом. Теперь попробуйте правильно ответить на вопросы. </w:t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00575" cy="2066925"/>
                  <wp:effectExtent l="19050" t="0" r="9525" b="0"/>
                  <wp:docPr id="77" name="Рисунок 77" descr="Задания для упраж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Задания для упраж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01" w:rsidRPr="00977B01" w:rsidRDefault="00977B01" w:rsidP="00977B0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>Рис. 84. Задания для упражнений</w:t>
            </w:r>
          </w:p>
          <w:p w:rsidR="00977B01" w:rsidRPr="00977B01" w:rsidRDefault="00977B01" w:rsidP="00977B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столе в четыре столбика расположены шашки. На чертеже они показаны двумя проекциями (рис. 84, б). Сколько шашек на столе, если черных и белых поровну? Для решения этой задачи нужно не только знать правила проецирования, но и уметь логически рассуждать. </w:t>
            </w:r>
          </w:p>
        </w:tc>
        <w:tc>
          <w:tcPr>
            <w:tcW w:w="2550" w:type="dxa"/>
            <w:shd w:val="clear" w:color="auto" w:fill="FFFFFF"/>
            <w:hideMark/>
          </w:tcPr>
          <w:p w:rsidR="00977B01" w:rsidRPr="00977B01" w:rsidRDefault="00977B01" w:rsidP="0097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0E2D" w:rsidRDefault="00977B01" w:rsidP="00977B01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233B3" w:rsidRPr="00977B01" w:rsidRDefault="00A233B3" w:rsidP="00977B01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A3" w:rsidRDefault="00765561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Графическая работа: </w:t>
      </w:r>
    </w:p>
    <w:p w:rsidR="00765561" w:rsidRDefault="00765561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38775" cy="3895681"/>
            <wp:effectExtent l="19050" t="0" r="9525" b="0"/>
            <wp:docPr id="89" name="Рисунок 89" descr="http://edu.dvgups.ru/METDOC/ENF/NACHGEOM/ING_GRAF/METOD/AKS_PROEK/Voronkina_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edu.dvgups.ru/METDOC/ENF/NACHGEOM/ING_GRAF/METOD/AKS_PROEK/Voronkina_4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86" w:rsidRDefault="00765561" w:rsidP="009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10416" cy="3829050"/>
            <wp:effectExtent l="19050" t="0" r="9284" b="0"/>
            <wp:docPr id="92" name="Рисунок 92" descr="http://edu.dvgups.ru/METDOC/ENF/NACHGEOM/ING_GRAF/METOD/AKS_PROEK/Voronkina_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edu.dvgups.ru/METDOC/ENF/NACHGEOM/ING_GRAF/METOD/AKS_PROEK/Voronkina_4.files/image01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16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86" w:rsidRDefault="00E90F86" w:rsidP="00E90F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1EA3" w:rsidRPr="00E90F86" w:rsidRDefault="00E90F86" w:rsidP="00E90F86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90F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! </w:t>
      </w:r>
      <w:r w:rsidRPr="00E90F8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Выполнить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построение аксонометрических проекций геометрических тел с точками на поверхности по комплексным чертежам.</w:t>
      </w:r>
    </w:p>
    <w:sectPr w:rsidR="009C1EA3" w:rsidRPr="00E90F86" w:rsidSect="009C1E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9CB"/>
    <w:multiLevelType w:val="hybridMultilevel"/>
    <w:tmpl w:val="DC7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C4A"/>
    <w:multiLevelType w:val="multilevel"/>
    <w:tmpl w:val="94B6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C4FEF"/>
    <w:multiLevelType w:val="multilevel"/>
    <w:tmpl w:val="9226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D2E0E"/>
    <w:multiLevelType w:val="hybridMultilevel"/>
    <w:tmpl w:val="09F0A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C2AEA"/>
    <w:multiLevelType w:val="multilevel"/>
    <w:tmpl w:val="3A04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A3"/>
    <w:rsid w:val="000002C4"/>
    <w:rsid w:val="00230D88"/>
    <w:rsid w:val="00300E2D"/>
    <w:rsid w:val="00765561"/>
    <w:rsid w:val="00977B01"/>
    <w:rsid w:val="009C1EA3"/>
    <w:rsid w:val="00A233B3"/>
    <w:rsid w:val="00AC585F"/>
    <w:rsid w:val="00E90F86"/>
    <w:rsid w:val="00ED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55"/>
  </w:style>
  <w:style w:type="paragraph" w:styleId="2">
    <w:name w:val="heading 2"/>
    <w:basedOn w:val="a"/>
    <w:link w:val="20"/>
    <w:uiPriority w:val="9"/>
    <w:qFormat/>
    <w:rsid w:val="0000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0002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0002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00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002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0D88"/>
    <w:pPr>
      <w:ind w:left="720"/>
      <w:contextualSpacing/>
    </w:pPr>
  </w:style>
  <w:style w:type="character" w:styleId="a8">
    <w:name w:val="Strong"/>
    <w:basedOn w:val="a0"/>
    <w:uiPriority w:val="22"/>
    <w:qFormat/>
    <w:rsid w:val="00300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hyperlink" Target="http://www.propro.ru/graphbook/eskd/eskd/gost/2_317.ht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://www.propro.ru/graphbook/eskd/eskd/gost/2_317.htm" TargetMode="External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2013-11-27T16:51:00Z</cp:lastPrinted>
  <dcterms:created xsi:type="dcterms:W3CDTF">2013-11-27T14:51:00Z</dcterms:created>
  <dcterms:modified xsi:type="dcterms:W3CDTF">2013-12-02T18:17:00Z</dcterms:modified>
</cp:coreProperties>
</file>